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CC" w:rsidRDefault="003630CC" w:rsidP="003630CC">
      <w:pPr>
        <w:jc w:val="center"/>
        <w:rPr>
          <w:rStyle w:val="tels"/>
          <w:rFonts w:ascii="Times New Roman" w:hAnsi="Times New Roman" w:cs="Times New Roman"/>
        </w:rPr>
      </w:pPr>
      <w:r w:rsidRPr="003630CC">
        <w:rPr>
          <w:rStyle w:val="tels"/>
          <w:rFonts w:ascii="Times New Roman" w:hAnsi="Times New Roman" w:cs="Times New Roman"/>
        </w:rPr>
        <w:t>Порядок осуществления техноло</w:t>
      </w:r>
      <w:r w:rsidR="000C70F6">
        <w:rPr>
          <w:rStyle w:val="tels"/>
          <w:rFonts w:ascii="Times New Roman" w:hAnsi="Times New Roman" w:cs="Times New Roman"/>
        </w:rPr>
        <w:t>гического присоединения (п. 11 е), е.1), е.2)</w:t>
      </w:r>
      <w:r w:rsidRPr="003630CC">
        <w:rPr>
          <w:rStyle w:val="tels"/>
          <w:rFonts w:ascii="Times New Roman" w:hAnsi="Times New Roman" w:cs="Times New Roman"/>
        </w:rPr>
        <w:t xml:space="preserve"> Стандартов)</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Технологическое присоединение к электрическим сетям </w:t>
      </w:r>
      <w:r w:rsidR="000C70F6">
        <w:rPr>
          <w:rFonts w:ascii="Arial" w:hAnsi="Arial" w:cs="Arial"/>
        </w:rPr>
        <w:t>ООО «ТЭСК»</w:t>
      </w:r>
      <w:r w:rsidRPr="003630CC">
        <w:rPr>
          <w:rFonts w:ascii="Times New Roman" w:hAnsi="Times New Roman" w:cs="Times New Roman"/>
        </w:rPr>
        <w:t xml:space="preserve">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roofErr w:type="gramEnd"/>
    </w:p>
    <w:p w:rsidR="003630CC" w:rsidRDefault="000C70F6" w:rsidP="000C70F6">
      <w:pPr>
        <w:rPr>
          <w:rFonts w:ascii="Times New Roman" w:hAnsi="Times New Roman" w:cs="Times New Roman"/>
        </w:rPr>
      </w:pPr>
      <w:r>
        <w:rPr>
          <w:rStyle w:val="tels"/>
          <w:rFonts w:ascii="Times New Roman" w:hAnsi="Times New Roman" w:cs="Times New Roman"/>
        </w:rPr>
        <w:t xml:space="preserve">е.1) </w:t>
      </w:r>
      <w:r w:rsidR="003630CC" w:rsidRPr="003630CC">
        <w:rPr>
          <w:rFonts w:ascii="Times New Roman" w:hAnsi="Times New Roman" w:cs="Times New Roman"/>
        </w:rPr>
        <w:t>Мероприятия по технологическому присоединению включают в себя:</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r w:rsidRPr="003630CC">
        <w:rPr>
          <w:rFonts w:ascii="Times New Roman" w:hAnsi="Times New Roman" w:cs="Times New Roman"/>
        </w:rPr>
        <w:br/>
        <w:t>б) разработку сетевой организацией проектной документации согласно обязательствам, предусмотренным техническими условиями;</w:t>
      </w:r>
      <w:proofErr w:type="gramEnd"/>
      <w:r w:rsidRPr="003630CC">
        <w:rPr>
          <w:rFonts w:ascii="Times New Roman" w:hAnsi="Times New Roman" w:cs="Times New Roman"/>
        </w:rPr>
        <w:b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630CC">
        <w:rPr>
          <w:rFonts w:ascii="Times New Roman" w:hAnsi="Times New Roman" w:cs="Times New Roman"/>
        </w:rPr>
        <w:b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r w:rsidRPr="003630CC">
        <w:rPr>
          <w:rFonts w:ascii="Times New Roman" w:hAnsi="Times New Roman" w:cs="Times New Roman"/>
        </w:rPr>
        <w:br/>
      </w:r>
      <w:proofErr w:type="spellStart"/>
      <w:proofErr w:type="gramStart"/>
      <w:r w:rsidRPr="003630CC">
        <w:rPr>
          <w:rFonts w:ascii="Times New Roman" w:hAnsi="Times New Roman" w:cs="Times New Roman"/>
        </w:rPr>
        <w:t>д</w:t>
      </w:r>
      <w:proofErr w:type="spellEnd"/>
      <w:r w:rsidRPr="003630CC">
        <w:rPr>
          <w:rFonts w:ascii="Times New Roman" w:hAnsi="Times New Roman" w:cs="Times New Roman"/>
        </w:rPr>
        <w:t>)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r w:rsidRPr="003630CC">
        <w:rPr>
          <w:rFonts w:ascii="Times New Roman" w:hAnsi="Times New Roman" w:cs="Times New Roman"/>
        </w:rPr>
        <w:b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r w:rsidRPr="003630CC">
        <w:rPr>
          <w:rFonts w:ascii="Times New Roman" w:hAnsi="Times New Roman" w:cs="Times New Roman"/>
        </w:rPr>
        <w:b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r w:rsidRPr="003630CC">
        <w:rPr>
          <w:rFonts w:ascii="Times New Roman" w:hAnsi="Times New Roman" w:cs="Times New Roman"/>
        </w:rPr>
        <w:br/>
      </w:r>
      <w:proofErr w:type="gramEnd"/>
    </w:p>
    <w:p w:rsidR="003630CC" w:rsidRDefault="000C70F6" w:rsidP="000C70F6">
      <w:pPr>
        <w:rPr>
          <w:rFonts w:ascii="Times New Roman" w:hAnsi="Times New Roman" w:cs="Times New Roman"/>
        </w:rPr>
      </w:pPr>
      <w:r>
        <w:rPr>
          <w:rStyle w:val="tels"/>
          <w:rFonts w:ascii="Times New Roman" w:hAnsi="Times New Roman" w:cs="Times New Roman"/>
        </w:rPr>
        <w:t xml:space="preserve">е.2) </w:t>
      </w:r>
      <w:r w:rsidR="003630CC" w:rsidRPr="003630CC">
        <w:rPr>
          <w:rFonts w:ascii="Times New Roman" w:hAnsi="Times New Roman" w:cs="Times New Roman"/>
        </w:rPr>
        <w:t>Процедура технологического присоединения:</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p>
    <w:p w:rsidR="003630CC" w:rsidRDefault="003630CC" w:rsidP="003630CC">
      <w:pPr>
        <w:jc w:val="both"/>
        <w:rPr>
          <w:rFonts w:ascii="Times New Roman" w:hAnsi="Times New Roman" w:cs="Times New Roman"/>
        </w:rPr>
      </w:pPr>
      <w:r w:rsidRPr="003630CC">
        <w:rPr>
          <w:rFonts w:ascii="Times New Roman" w:hAnsi="Times New Roman" w:cs="Times New Roman"/>
        </w:rPr>
        <w:lastRenderedPageBreak/>
        <w:t xml:space="preserve">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w:t>
      </w:r>
      <w:proofErr w:type="gramStart"/>
      <w:r w:rsidRPr="003630CC">
        <w:rPr>
          <w:rFonts w:ascii="Times New Roman" w:hAnsi="Times New Roman" w:cs="Times New Roman"/>
        </w:rPr>
        <w:t>для</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технологическое</w:t>
      </w:r>
      <w:proofErr w:type="gramEnd"/>
      <w:r w:rsidRPr="003630CC">
        <w:rPr>
          <w:rFonts w:ascii="Times New Roman" w:hAnsi="Times New Roman" w:cs="Times New Roman"/>
        </w:rPr>
        <w:t xml:space="preserve"> присоединение объекта капитального строительства, разные части которого принадлежат различным собственникам (владельцам).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б) заключение договора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 xml:space="preserve">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r w:rsidRPr="003630CC">
        <w:rPr>
          <w:rFonts w:ascii="Times New Roman" w:hAnsi="Times New Roman" w:cs="Times New Roman"/>
        </w:rPr>
        <w:br/>
      </w:r>
      <w:proofErr w:type="gramStart"/>
      <w:r w:rsidRPr="003630CC">
        <w:rPr>
          <w:rFonts w:ascii="Times New Roman" w:hAnsi="Times New Roman" w:cs="Times New Roman"/>
        </w:rPr>
        <w:t xml:space="preserve">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proofErr w:type="gramEnd"/>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Договор считается заключенным </w:t>
      </w:r>
      <w:proofErr w:type="gramStart"/>
      <w:r w:rsidRPr="003630CC">
        <w:rPr>
          <w:rFonts w:ascii="Times New Roman" w:hAnsi="Times New Roman" w:cs="Times New Roman"/>
        </w:rPr>
        <w:t>с даты поступления</w:t>
      </w:r>
      <w:proofErr w:type="gramEnd"/>
      <w:r w:rsidRPr="003630CC">
        <w:rPr>
          <w:rFonts w:ascii="Times New Roman" w:hAnsi="Times New Roman" w:cs="Times New Roman"/>
        </w:rPr>
        <w:t xml:space="preserve"> подписанного заявителем экземпляра договора в сетевую организацию (пункт 15 Правил). </w:t>
      </w:r>
    </w:p>
    <w:p w:rsidR="003630CC" w:rsidRDefault="003630CC" w:rsidP="003630CC">
      <w:pPr>
        <w:jc w:val="both"/>
        <w:rPr>
          <w:rFonts w:ascii="Times New Roman" w:hAnsi="Times New Roman" w:cs="Times New Roman"/>
        </w:rPr>
      </w:pPr>
      <w:proofErr w:type="gramStart"/>
      <w:r w:rsidRPr="003630CC">
        <w:rPr>
          <w:rFonts w:ascii="Times New Roman" w:hAnsi="Times New Roman" w:cs="Times New Roman"/>
        </w:rP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w:t>
      </w:r>
      <w:proofErr w:type="gramEnd"/>
      <w:r w:rsidRPr="003630CC">
        <w:rPr>
          <w:rFonts w:ascii="Times New Roman" w:hAnsi="Times New Roman" w:cs="Times New Roman"/>
        </w:rPr>
        <w:t xml:space="preserve"> суммы рассрочки на период до 3 лет с даты подписания сторонами акта об осуществлении технологического присоединения</w:t>
      </w:r>
      <w:proofErr w:type="gramStart"/>
      <w:r w:rsidRPr="003630CC">
        <w:rPr>
          <w:rFonts w:ascii="Times New Roman" w:hAnsi="Times New Roman" w:cs="Times New Roman"/>
        </w:rPr>
        <w:t>.</w:t>
      </w:r>
      <w:proofErr w:type="gramEnd"/>
      <w:r w:rsidRPr="003630CC">
        <w:rPr>
          <w:rFonts w:ascii="Times New Roman" w:hAnsi="Times New Roman" w:cs="Times New Roman"/>
        </w:rPr>
        <w:t xml:space="preserve"> (</w:t>
      </w:r>
      <w:proofErr w:type="gramStart"/>
      <w:r w:rsidRPr="003630CC">
        <w:rPr>
          <w:rFonts w:ascii="Times New Roman" w:hAnsi="Times New Roman" w:cs="Times New Roman"/>
        </w:rPr>
        <w:t>п</w:t>
      </w:r>
      <w:proofErr w:type="gramEnd"/>
      <w:r w:rsidRPr="003630CC">
        <w:rPr>
          <w:rFonts w:ascii="Times New Roman" w:hAnsi="Times New Roman" w:cs="Times New Roman"/>
        </w:rPr>
        <w:t xml:space="preserve">ункт 17 Правил). </w:t>
      </w:r>
      <w:r w:rsidRPr="003630CC">
        <w:rPr>
          <w:rFonts w:ascii="Times New Roman" w:hAnsi="Times New Roman" w:cs="Times New Roman"/>
        </w:rPr>
        <w:br/>
        <w:t xml:space="preserve">в) выполнение сторонами договора мероприятий, предусмотренных договором </w:t>
      </w:r>
      <w:r w:rsidRPr="003630CC">
        <w:rPr>
          <w:rFonts w:ascii="Times New Roman" w:hAnsi="Times New Roman" w:cs="Times New Roman"/>
        </w:rPr>
        <w:br/>
        <w:t xml:space="preserve">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 </w:t>
      </w:r>
      <w:r w:rsidRPr="003630CC">
        <w:rPr>
          <w:rFonts w:ascii="Times New Roman" w:hAnsi="Times New Roman" w:cs="Times New Roman"/>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w:t>
      </w:r>
      <w:proofErr w:type="gramStart"/>
      <w:r w:rsidRPr="003630CC">
        <w:rPr>
          <w:rFonts w:ascii="Times New Roman" w:hAnsi="Times New Roman" w:cs="Times New Roman"/>
        </w:rPr>
        <w:t xml:space="preserve">,, </w:t>
      </w:r>
      <w:proofErr w:type="gramEnd"/>
      <w:r w:rsidRPr="003630CC">
        <w:rPr>
          <w:rFonts w:ascii="Times New Roman" w:hAnsi="Times New Roman" w:cs="Times New Roman"/>
        </w:rPr>
        <w:t xml:space="preserve">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r w:rsidRPr="003630CC">
        <w:rPr>
          <w:rFonts w:ascii="Times New Roman" w:hAnsi="Times New Roman" w:cs="Times New Roman"/>
        </w:rPr>
        <w:br/>
        <w:t xml:space="preserve">6 месяцев — для заявителей </w:t>
      </w:r>
      <w:proofErr w:type="gramStart"/>
      <w:r w:rsidRPr="003630CC">
        <w:rPr>
          <w:rFonts w:ascii="Times New Roman" w:hAnsi="Times New Roman" w:cs="Times New Roman"/>
        </w:rPr>
        <w:t>-ф</w:t>
      </w:r>
      <w:proofErr w:type="gramEnd"/>
      <w:r w:rsidRPr="003630CC">
        <w:rPr>
          <w:rFonts w:ascii="Times New Roman" w:hAnsi="Times New Roman" w:cs="Times New Roman"/>
        </w:rPr>
        <w:t xml:space="preserve">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w:t>
      </w:r>
      <w:proofErr w:type="gramStart"/>
      <w:r w:rsidRPr="003630CC">
        <w:rPr>
          <w:rFonts w:ascii="Times New Roman" w:hAnsi="Times New Roman" w:cs="Times New Roman"/>
        </w:rPr>
        <w:t xml:space="preserve">источнику электроснабжения энергопринимающих устройств, максимальная мощность которых составляет до 150 кВт, в случае </w:t>
      </w:r>
      <w:r w:rsidRPr="003630CC">
        <w:rPr>
          <w:rFonts w:ascii="Times New Roman" w:hAnsi="Times New Roman" w:cs="Times New Roman"/>
        </w:rPr>
        <w:lastRenderedPageBreak/>
        <w:t>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w:t>
      </w:r>
      <w:proofErr w:type="gramEnd"/>
      <w:r w:rsidRPr="003630CC">
        <w:rPr>
          <w:rFonts w:ascii="Times New Roman" w:hAnsi="Times New Roman" w:cs="Times New Roman"/>
        </w:rPr>
        <w:t xml:space="preserve"> сельской местности; </w:t>
      </w:r>
      <w:r w:rsidRPr="003630CC">
        <w:rPr>
          <w:rFonts w:ascii="Times New Roman" w:hAnsi="Times New Roman" w:cs="Times New Roman"/>
        </w:rPr>
        <w:b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3630CC">
        <w:rPr>
          <w:rFonts w:ascii="Times New Roman" w:hAnsi="Times New Roman" w:cs="Times New Roman"/>
        </w:rPr>
        <w:br/>
        <w:t xml:space="preserve">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 </w:t>
      </w:r>
    </w:p>
    <w:p w:rsidR="003630CC" w:rsidRDefault="003630CC" w:rsidP="003630CC">
      <w:pPr>
        <w:jc w:val="both"/>
        <w:rPr>
          <w:rFonts w:ascii="Times New Roman" w:hAnsi="Times New Roman" w:cs="Times New Roman"/>
        </w:rPr>
      </w:pPr>
      <w:r w:rsidRPr="003630CC">
        <w:rPr>
          <w:rFonts w:ascii="Times New Roman" w:hAnsi="Times New Roman" w:cs="Times New Roman"/>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 </w:t>
      </w:r>
      <w:r w:rsidRPr="003630CC">
        <w:rPr>
          <w:rFonts w:ascii="Times New Roman" w:hAnsi="Times New Roman" w:cs="Times New Roman"/>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
    <w:p w:rsidR="001D345B" w:rsidRPr="003630CC" w:rsidRDefault="003630CC" w:rsidP="003630CC">
      <w:pPr>
        <w:jc w:val="both"/>
        <w:rPr>
          <w:rFonts w:ascii="Times New Roman" w:hAnsi="Times New Roman" w:cs="Times New Roman"/>
        </w:rPr>
      </w:pPr>
      <w:r w:rsidRPr="003630CC">
        <w:rPr>
          <w:rFonts w:ascii="Times New Roman" w:hAnsi="Times New Roman" w:cs="Times New Roman"/>
        </w:rPr>
        <w:t xml:space="preserve">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r w:rsidRPr="003630CC">
        <w:rPr>
          <w:rFonts w:ascii="Times New Roman" w:hAnsi="Times New Roman" w:cs="Times New Roman"/>
        </w:rPr>
        <w:br/>
      </w:r>
      <w:proofErr w:type="spellStart"/>
      <w:r w:rsidRPr="003630CC">
        <w:rPr>
          <w:rFonts w:ascii="Times New Roman" w:hAnsi="Times New Roman" w:cs="Times New Roman"/>
        </w:rPr>
        <w:t>д</w:t>
      </w:r>
      <w:proofErr w:type="spellEnd"/>
      <w:r w:rsidRPr="003630CC">
        <w:rPr>
          <w:rFonts w:ascii="Times New Roman" w:hAnsi="Times New Roman" w:cs="Times New Roman"/>
        </w:rPr>
        <w:t>)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sectPr w:rsidR="001D345B" w:rsidRPr="003630CC" w:rsidSect="003630CC">
      <w:pgSz w:w="11906" w:h="16838" w:code="9"/>
      <w:pgMar w:top="567" w:right="567" w:bottom="426"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630CC"/>
    <w:rsid w:val="000C70F6"/>
    <w:rsid w:val="001D345B"/>
    <w:rsid w:val="0020258B"/>
    <w:rsid w:val="0022713B"/>
    <w:rsid w:val="002922EB"/>
    <w:rsid w:val="003630CC"/>
    <w:rsid w:val="00466566"/>
    <w:rsid w:val="007868B7"/>
    <w:rsid w:val="00C11AE9"/>
    <w:rsid w:val="00C63C16"/>
    <w:rsid w:val="00CB5B78"/>
    <w:rsid w:val="00D42B53"/>
    <w:rsid w:val="00D5196B"/>
    <w:rsid w:val="00E740B0"/>
    <w:rsid w:val="00FD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ls">
    <w:name w:val="tels"/>
    <w:basedOn w:val="a0"/>
    <w:rsid w:val="003630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1569</Words>
  <Characters>8946</Characters>
  <Application>Microsoft Office Word</Application>
  <DocSecurity>0</DocSecurity>
  <Lines>74</Lines>
  <Paragraphs>20</Paragraphs>
  <ScaleCrop>false</ScaleCrop>
  <Company>Microsoft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2015-04-13T10:15:00Z</dcterms:created>
  <dcterms:modified xsi:type="dcterms:W3CDTF">2016-11-25T07:02:00Z</dcterms:modified>
</cp:coreProperties>
</file>