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74" w:rsidRPr="000C17A5" w:rsidRDefault="00BD4372">
      <w:pPr>
        <w:rPr>
          <w:rFonts w:ascii="Times New Roman" w:hAnsi="Times New Roman" w:cs="Times New Roman"/>
          <w:b/>
          <w:sz w:val="28"/>
        </w:rPr>
      </w:pPr>
      <w:r w:rsidRPr="000C17A5">
        <w:rPr>
          <w:rFonts w:ascii="Times New Roman" w:hAnsi="Times New Roman" w:cs="Times New Roman"/>
          <w:b/>
          <w:sz w:val="28"/>
        </w:rPr>
        <w:t>О затратах</w:t>
      </w:r>
      <w:r w:rsidR="005C6E1B">
        <w:rPr>
          <w:rFonts w:ascii="Times New Roman" w:hAnsi="Times New Roman" w:cs="Times New Roman"/>
          <w:b/>
          <w:sz w:val="28"/>
        </w:rPr>
        <w:t xml:space="preserve"> за 2016г.</w:t>
      </w:r>
      <w:r w:rsidRPr="000C17A5">
        <w:rPr>
          <w:rFonts w:ascii="Times New Roman" w:hAnsi="Times New Roman" w:cs="Times New Roman"/>
          <w:b/>
          <w:sz w:val="28"/>
        </w:rPr>
        <w:t xml:space="preserve"> на оплату потерь, в том числе:</w:t>
      </w:r>
    </w:p>
    <w:p w:rsidR="00BD4372" w:rsidRDefault="00BD4372" w:rsidP="00BD437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0C17A5">
        <w:rPr>
          <w:rFonts w:ascii="Times New Roman" w:hAnsi="Times New Roman" w:cs="Times New Roman"/>
          <w:b/>
          <w:sz w:val="28"/>
        </w:rPr>
        <w:t xml:space="preserve">о размере фактических потерь, оплачиваемых покупателями </w:t>
      </w:r>
      <w:r w:rsidR="00040435">
        <w:rPr>
          <w:rFonts w:ascii="Times New Roman" w:hAnsi="Times New Roman" w:cs="Times New Roman"/>
          <w:b/>
          <w:sz w:val="28"/>
        </w:rPr>
        <w:t xml:space="preserve"> </w:t>
      </w:r>
      <w:r w:rsidRPr="000C17A5">
        <w:rPr>
          <w:rFonts w:ascii="Times New Roman" w:hAnsi="Times New Roman" w:cs="Times New Roman"/>
          <w:b/>
          <w:sz w:val="28"/>
        </w:rPr>
        <w:t>(ООО «Тюменская электросетевая компания») при осуществлении расчетов за электрическую энергию по уровням напряжения</w:t>
      </w:r>
    </w:p>
    <w:p w:rsidR="005C6E1B" w:rsidRDefault="005C6E1B" w:rsidP="005C6E1B">
      <w:pPr>
        <w:pStyle w:val="a3"/>
        <w:ind w:left="0"/>
      </w:pPr>
      <w:r>
        <w:fldChar w:fldCharType="begin"/>
      </w:r>
      <w:r>
        <w:instrText xml:space="preserve"> LINK Excel.Sheet.12 "\\\\NACHALNIK\\Users\\Public\\Раскрытие информации\\Раскрытие информации 2017\\Ежегодно до 1 марта\\11 б.2.1 О затратах сетевой организации на покупку потерь в собственных сетях ООО ТЭСК.xlsx" "Лист1!R4C1:R11C20" \a \f 4 \h  \* MERGEFORMAT </w:instrText>
      </w:r>
      <w:r>
        <w:fldChar w:fldCharType="separate"/>
      </w:r>
    </w:p>
    <w:tbl>
      <w:tblPr>
        <w:tblW w:w="14610" w:type="dxa"/>
        <w:tblInd w:w="108" w:type="dxa"/>
        <w:tblLook w:val="04A0" w:firstRow="1" w:lastRow="0" w:firstColumn="1" w:lastColumn="0" w:noHBand="0" w:noVBand="1"/>
      </w:tblPr>
      <w:tblGrid>
        <w:gridCol w:w="779"/>
        <w:gridCol w:w="2015"/>
        <w:gridCol w:w="1216"/>
        <w:gridCol w:w="1216"/>
        <w:gridCol w:w="1060"/>
        <w:gridCol w:w="904"/>
        <w:gridCol w:w="1216"/>
        <w:gridCol w:w="904"/>
        <w:gridCol w:w="1216"/>
        <w:gridCol w:w="1216"/>
        <w:gridCol w:w="904"/>
        <w:gridCol w:w="1060"/>
        <w:gridCol w:w="904"/>
      </w:tblGrid>
      <w:tr w:rsidR="005C6E1B" w:rsidRPr="005C6E1B" w:rsidTr="005C6E1B">
        <w:trPr>
          <w:trHeight w:val="157"/>
        </w:trPr>
        <w:tc>
          <w:tcPr>
            <w:tcW w:w="779" w:type="dxa"/>
            <w:vMerge w:val="restart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5C6E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п</w:t>
            </w:r>
            <w:proofErr w:type="gramEnd"/>
            <w:r w:rsidRPr="005C6E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015" w:type="dxa"/>
            <w:vMerge w:val="restart"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Сбытовая организация</w:t>
            </w:r>
          </w:p>
        </w:tc>
        <w:tc>
          <w:tcPr>
            <w:tcW w:w="11816" w:type="dxa"/>
            <w:gridSpan w:val="11"/>
            <w:tcBorders>
              <w:top w:val="single" w:sz="4" w:space="0" w:color="333333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sz w:val="18"/>
                <w:szCs w:val="18"/>
              </w:rPr>
              <w:t xml:space="preserve">Объём электроэнергии, </w:t>
            </w:r>
            <w:proofErr w:type="spellStart"/>
            <w:r w:rsidRPr="005C6E1B">
              <w:rPr>
                <w:rFonts w:ascii="Tahoma" w:eastAsia="Times New Roman" w:hAnsi="Tahoma" w:cs="Tahoma"/>
                <w:sz w:val="18"/>
                <w:szCs w:val="18"/>
              </w:rPr>
              <w:t>тыс</w:t>
            </w:r>
            <w:proofErr w:type="gramStart"/>
            <w:r w:rsidRPr="005C6E1B">
              <w:rPr>
                <w:rFonts w:ascii="Tahoma" w:eastAsia="Times New Roman" w:hAnsi="Tahoma" w:cs="Tahoma"/>
                <w:sz w:val="18"/>
                <w:szCs w:val="18"/>
              </w:rPr>
              <w:t>.к</w:t>
            </w:r>
            <w:proofErr w:type="gramEnd"/>
            <w:r w:rsidRPr="005C6E1B">
              <w:rPr>
                <w:rFonts w:ascii="Tahoma" w:eastAsia="Times New Roman" w:hAnsi="Tahoma" w:cs="Tahoma"/>
                <w:sz w:val="18"/>
                <w:szCs w:val="18"/>
              </w:rPr>
              <w:t>Втч</w:t>
            </w:r>
            <w:proofErr w:type="spellEnd"/>
          </w:p>
        </w:tc>
      </w:tr>
      <w:tr w:rsidR="005C6E1B" w:rsidRPr="005C6E1B" w:rsidTr="005C6E1B">
        <w:trPr>
          <w:trHeight w:val="157"/>
        </w:trPr>
        <w:tc>
          <w:tcPr>
            <w:tcW w:w="77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vMerge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sz w:val="18"/>
                <w:szCs w:val="18"/>
              </w:rPr>
              <w:t>в том числе норматив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sz w:val="18"/>
                <w:szCs w:val="18"/>
              </w:rPr>
              <w:t xml:space="preserve">в том числе </w:t>
            </w:r>
            <w:proofErr w:type="spellStart"/>
            <w:r w:rsidRPr="005C6E1B">
              <w:rPr>
                <w:rFonts w:ascii="Tahoma" w:eastAsia="Times New Roman" w:hAnsi="Tahoma" w:cs="Tahoma"/>
                <w:sz w:val="18"/>
                <w:szCs w:val="18"/>
              </w:rPr>
              <w:t>сверхнорматив</w:t>
            </w:r>
            <w:proofErr w:type="spellEnd"/>
          </w:p>
        </w:tc>
      </w:tr>
      <w:tr w:rsidR="005C6E1B" w:rsidRPr="005C6E1B" w:rsidTr="005C6E1B">
        <w:trPr>
          <w:trHeight w:val="2476"/>
        </w:trPr>
        <w:tc>
          <w:tcPr>
            <w:tcW w:w="779" w:type="dxa"/>
            <w:vMerge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2015" w:type="dxa"/>
            <w:vMerge/>
            <w:tcBorders>
              <w:top w:val="single" w:sz="4" w:space="0" w:color="333333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sz w:val="18"/>
                <w:szCs w:val="18"/>
              </w:rPr>
              <w:t>ВН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sz w:val="18"/>
                <w:szCs w:val="18"/>
              </w:rPr>
              <w:t>СН 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sz w:val="18"/>
                <w:szCs w:val="18"/>
              </w:rPr>
              <w:t>СН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sz w:val="18"/>
                <w:szCs w:val="18"/>
              </w:rPr>
              <w:t>НН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sz w:val="18"/>
                <w:szCs w:val="18"/>
              </w:rPr>
              <w:t>ВН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sz w:val="18"/>
                <w:szCs w:val="18"/>
              </w:rPr>
              <w:t>СН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sz w:val="18"/>
                <w:szCs w:val="18"/>
              </w:rPr>
              <w:t>СН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sz w:val="18"/>
                <w:szCs w:val="18"/>
              </w:rPr>
              <w:t>НН</w:t>
            </w:r>
          </w:p>
        </w:tc>
      </w:tr>
      <w:tr w:rsidR="005C6E1B" w:rsidRPr="005C6E1B" w:rsidTr="005C6E1B">
        <w:trPr>
          <w:trHeight w:val="157"/>
        </w:trPr>
        <w:tc>
          <w:tcPr>
            <w:tcW w:w="779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1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b/>
                <w:bCs/>
                <w:color w:val="969696"/>
                <w:sz w:val="18"/>
                <w:szCs w:val="18"/>
              </w:rPr>
              <w:t>13</w:t>
            </w:r>
          </w:p>
        </w:tc>
      </w:tr>
      <w:tr w:rsidR="005C6E1B" w:rsidRPr="005C6E1B" w:rsidTr="005C6E1B">
        <w:trPr>
          <w:trHeight w:val="157"/>
        </w:trPr>
        <w:tc>
          <w:tcPr>
            <w:tcW w:w="779" w:type="dxa"/>
            <w:tcBorders>
              <w:top w:val="nil"/>
              <w:left w:val="single" w:sz="4" w:space="0" w:color="333333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FFFF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color w:val="FFFFFF"/>
                <w:sz w:val="18"/>
                <w:szCs w:val="18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538,53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325,03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51,44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273,59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213,50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191,71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21,79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5C6E1B" w:rsidRPr="005C6E1B" w:rsidRDefault="005C6E1B" w:rsidP="005C6E1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5C6E1B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0,00</w:t>
            </w:r>
          </w:p>
        </w:tc>
      </w:tr>
    </w:tbl>
    <w:p w:rsidR="00040435" w:rsidRPr="000C17A5" w:rsidRDefault="005C6E1B" w:rsidP="005C6E1B">
      <w:pPr>
        <w:pStyle w:val="a3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fldChar w:fldCharType="end"/>
      </w:r>
    </w:p>
    <w:p w:rsidR="00BD4372" w:rsidRDefault="00BD4372" w:rsidP="00BD4372">
      <w:bookmarkStart w:id="0" w:name="_GoBack"/>
      <w:bookmarkEnd w:id="0"/>
    </w:p>
    <w:sectPr w:rsidR="00BD4372" w:rsidSect="005C6E1B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08BD"/>
    <w:multiLevelType w:val="hybridMultilevel"/>
    <w:tmpl w:val="D55A5D98"/>
    <w:lvl w:ilvl="0" w:tplc="50286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72"/>
    <w:rsid w:val="00031C5B"/>
    <w:rsid w:val="00040435"/>
    <w:rsid w:val="000C17A5"/>
    <w:rsid w:val="00183895"/>
    <w:rsid w:val="0026264D"/>
    <w:rsid w:val="00395D2D"/>
    <w:rsid w:val="005C6E1B"/>
    <w:rsid w:val="007A7441"/>
    <w:rsid w:val="007C3BE2"/>
    <w:rsid w:val="00A336B6"/>
    <w:rsid w:val="00A74221"/>
    <w:rsid w:val="00BD4372"/>
    <w:rsid w:val="00C11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72"/>
    <w:pPr>
      <w:ind w:left="720"/>
      <w:contextualSpacing/>
    </w:pPr>
  </w:style>
  <w:style w:type="table" w:styleId="a4">
    <w:name w:val="Table Grid"/>
    <w:basedOn w:val="a1"/>
    <w:uiPriority w:val="59"/>
    <w:rsid w:val="00BD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372"/>
    <w:pPr>
      <w:ind w:left="720"/>
      <w:contextualSpacing/>
    </w:pPr>
  </w:style>
  <w:style w:type="table" w:styleId="a4">
    <w:name w:val="Table Grid"/>
    <w:basedOn w:val="a1"/>
    <w:uiPriority w:val="59"/>
    <w:rsid w:val="00BD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3</cp:revision>
  <dcterms:created xsi:type="dcterms:W3CDTF">2017-02-28T05:34:00Z</dcterms:created>
  <dcterms:modified xsi:type="dcterms:W3CDTF">2017-02-28T05:59:00Z</dcterms:modified>
</cp:coreProperties>
</file>